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5AB" w:rsidRDefault="008845AB" w:rsidP="008845AB">
      <w:pPr>
        <w:jc w:val="center"/>
        <w:rPr>
          <w:b/>
          <w:bCs/>
        </w:rPr>
      </w:pPr>
      <w:r w:rsidRPr="0094570C">
        <w:rPr>
          <w:b/>
          <w:bCs/>
        </w:rPr>
        <w:t>Module 4 Assignment #</w:t>
      </w:r>
      <w:r>
        <w:rPr>
          <w:b/>
          <w:bCs/>
        </w:rPr>
        <w:t>3</w:t>
      </w:r>
      <w:r w:rsidRPr="0094570C">
        <w:rPr>
          <w:b/>
          <w:bCs/>
        </w:rPr>
        <w:t xml:space="preserve"> – </w:t>
      </w:r>
      <w:r>
        <w:rPr>
          <w:b/>
          <w:bCs/>
        </w:rPr>
        <w:t>Testing Association Claims</w:t>
      </w:r>
    </w:p>
    <w:p w:rsidR="008845AB" w:rsidRPr="00F153BD" w:rsidRDefault="008845AB" w:rsidP="008845AB">
      <w:pPr>
        <w:rPr>
          <w:u w:val="single"/>
        </w:rPr>
      </w:pPr>
      <w:r w:rsidRPr="00F153BD">
        <w:rPr>
          <w:u w:val="single"/>
        </w:rPr>
        <w:t xml:space="preserve">Things </w:t>
      </w:r>
      <w:r>
        <w:rPr>
          <w:u w:val="single"/>
        </w:rPr>
        <w:t>to Help You</w:t>
      </w:r>
      <w:r w:rsidRPr="00F153BD">
        <w:rPr>
          <w:u w:val="single"/>
        </w:rPr>
        <w:t xml:space="preserve"> Succeed on This Assignment </w:t>
      </w:r>
    </w:p>
    <w:p w:rsidR="008845AB" w:rsidRDefault="008845AB" w:rsidP="008845AB">
      <w:pPr>
        <w:pStyle w:val="ListParagraph"/>
        <w:numPr>
          <w:ilvl w:val="0"/>
          <w:numId w:val="1"/>
        </w:numPr>
      </w:pPr>
      <w:r>
        <w:t>Read</w:t>
      </w:r>
    </w:p>
    <w:p w:rsidR="008845AB" w:rsidRDefault="008845AB" w:rsidP="008845AB">
      <w:pPr>
        <w:pStyle w:val="ListParagraph"/>
        <w:numPr>
          <w:ilvl w:val="1"/>
          <w:numId w:val="1"/>
        </w:numPr>
      </w:pPr>
      <w:r>
        <w:t xml:space="preserve">Ch. 8 in </w:t>
      </w:r>
      <w:proofErr w:type="spellStart"/>
      <w:r>
        <w:t>Morling</w:t>
      </w:r>
      <w:proofErr w:type="spellEnd"/>
      <w:r>
        <w:t xml:space="preserve"> text or </w:t>
      </w:r>
      <w:r w:rsidRPr="002943E6">
        <w:t xml:space="preserve">Ch. </w:t>
      </w:r>
      <w:r>
        <w:t>28</w:t>
      </w:r>
      <w:r w:rsidRPr="002943E6">
        <w:t xml:space="preserve"> “</w:t>
      </w:r>
      <w:r>
        <w:t>Overview of Non-Experimental Research</w:t>
      </w:r>
      <w:r w:rsidRPr="002943E6">
        <w:t>”</w:t>
      </w:r>
      <w:r>
        <w:t xml:space="preserve"> and </w:t>
      </w:r>
      <w:r w:rsidRPr="00172335">
        <w:t>Ch. 29 “Correlational Research”</w:t>
      </w:r>
      <w:r>
        <w:t xml:space="preserve"> </w:t>
      </w:r>
      <w:r w:rsidRPr="002943E6">
        <w:t>in open-access text</w:t>
      </w:r>
    </w:p>
    <w:p w:rsidR="008845AB" w:rsidRDefault="008845AB" w:rsidP="008845AB">
      <w:pPr>
        <w:pStyle w:val="ListParagraph"/>
        <w:numPr>
          <w:ilvl w:val="0"/>
          <w:numId w:val="1"/>
        </w:numPr>
      </w:pPr>
      <w:r>
        <w:t>Watch</w:t>
      </w:r>
    </w:p>
    <w:p w:rsidR="008845AB" w:rsidRDefault="008845AB" w:rsidP="008845AB">
      <w:pPr>
        <w:pStyle w:val="ListParagraph"/>
        <w:numPr>
          <w:ilvl w:val="1"/>
          <w:numId w:val="1"/>
        </w:numPr>
      </w:pPr>
      <w:r w:rsidRPr="00172335">
        <w:t>Bivariate Association Claims</w:t>
      </w:r>
    </w:p>
    <w:p w:rsidR="008845AB" w:rsidRDefault="008845AB" w:rsidP="008845AB">
      <w:pPr>
        <w:pStyle w:val="ListParagraph"/>
        <w:numPr>
          <w:ilvl w:val="1"/>
          <w:numId w:val="1"/>
        </w:numPr>
      </w:pPr>
      <w:r>
        <w:t>Disgust and Intimate Relationships</w:t>
      </w:r>
    </w:p>
    <w:p w:rsidR="008845AB" w:rsidRDefault="008845AB" w:rsidP="008845AB">
      <w:pPr>
        <w:pStyle w:val="ListParagraph"/>
        <w:numPr>
          <w:ilvl w:val="1"/>
          <w:numId w:val="1"/>
        </w:numPr>
      </w:pPr>
      <w:r>
        <w:t xml:space="preserve">Correlation Matrix – </w:t>
      </w:r>
      <w:proofErr w:type="spellStart"/>
      <w:r>
        <w:t>jamovi</w:t>
      </w:r>
      <w:proofErr w:type="spellEnd"/>
      <w:r>
        <w:t xml:space="preserve"> </w:t>
      </w:r>
    </w:p>
    <w:p w:rsidR="008845AB" w:rsidRDefault="008845AB" w:rsidP="008845AB">
      <w:pPr>
        <w:pStyle w:val="ListParagraph"/>
        <w:numPr>
          <w:ilvl w:val="1"/>
          <w:numId w:val="1"/>
        </w:numPr>
      </w:pPr>
      <w:r w:rsidRPr="00B751B6">
        <w:t>Exploring the Pilot Study Data for Research Methods</w:t>
      </w:r>
    </w:p>
    <w:p w:rsidR="008845AB" w:rsidRDefault="008845AB" w:rsidP="008845AB">
      <w:pPr>
        <w:pStyle w:val="ListParagraph"/>
        <w:numPr>
          <w:ilvl w:val="0"/>
          <w:numId w:val="1"/>
        </w:numPr>
      </w:pPr>
      <w:r>
        <w:t>Practice</w:t>
      </w:r>
    </w:p>
    <w:p w:rsidR="008845AB" w:rsidRDefault="008845AB" w:rsidP="008845AB">
      <w:pPr>
        <w:pStyle w:val="ListParagraph"/>
        <w:numPr>
          <w:ilvl w:val="1"/>
          <w:numId w:val="1"/>
        </w:numPr>
      </w:pPr>
      <w:r>
        <w:t>Quizzes</w:t>
      </w:r>
      <w:r>
        <w:tab/>
      </w:r>
    </w:p>
    <w:p w:rsidR="008845AB" w:rsidRDefault="008845AB" w:rsidP="008845AB">
      <w:pPr>
        <w:pStyle w:val="ListParagraph"/>
        <w:numPr>
          <w:ilvl w:val="2"/>
          <w:numId w:val="1"/>
        </w:numPr>
      </w:pPr>
      <w:r>
        <w:t>R</w:t>
      </w:r>
      <w:r w:rsidRPr="00F153BD">
        <w:t xml:space="preserve">eview </w:t>
      </w:r>
      <w:r>
        <w:t>Q</w:t>
      </w:r>
      <w:r w:rsidRPr="00F153BD">
        <w:t>uiz</w:t>
      </w:r>
      <w:r>
        <w:t>:</w:t>
      </w:r>
      <w:r w:rsidRPr="00F153BD">
        <w:t xml:space="preserve"> </w:t>
      </w:r>
      <w:r>
        <w:t>Chapter 8</w:t>
      </w:r>
    </w:p>
    <w:p w:rsidR="008845AB" w:rsidRDefault="008845AB" w:rsidP="008845AB">
      <w:pPr>
        <w:pStyle w:val="ListParagraph"/>
        <w:numPr>
          <w:ilvl w:val="2"/>
          <w:numId w:val="1"/>
        </w:numPr>
      </w:pPr>
      <w:r>
        <w:t>Case Studies: Correlations</w:t>
      </w:r>
    </w:p>
    <w:p w:rsidR="008845AB" w:rsidRDefault="008845AB" w:rsidP="008845AB">
      <w:pPr>
        <w:pStyle w:val="ListParagraph"/>
        <w:numPr>
          <w:ilvl w:val="1"/>
          <w:numId w:val="1"/>
        </w:numPr>
      </w:pPr>
      <w:r>
        <w:t xml:space="preserve">Self-Assessment </w:t>
      </w:r>
    </w:p>
    <w:p w:rsidR="008845AB" w:rsidRDefault="008845AB" w:rsidP="008845AB">
      <w:pPr>
        <w:pStyle w:val="ListParagraph"/>
        <w:numPr>
          <w:ilvl w:val="2"/>
          <w:numId w:val="1"/>
        </w:numPr>
      </w:pPr>
      <w:r>
        <w:t>Interpreting Correlations</w:t>
      </w:r>
    </w:p>
    <w:p w:rsidR="008845AB" w:rsidRDefault="008845AB" w:rsidP="008845AB">
      <w:pPr>
        <w:pStyle w:val="ListParagraph"/>
        <w:numPr>
          <w:ilvl w:val="1"/>
          <w:numId w:val="1"/>
        </w:numPr>
      </w:pPr>
      <w:r>
        <w:t>Assignment</w:t>
      </w:r>
    </w:p>
    <w:p w:rsidR="008845AB" w:rsidRDefault="008845AB" w:rsidP="008845AB">
      <w:pPr>
        <w:pStyle w:val="ListParagraph"/>
        <w:numPr>
          <w:ilvl w:val="2"/>
          <w:numId w:val="1"/>
        </w:numPr>
      </w:pPr>
      <w:r>
        <w:t>Module 4 Practice Assignment #1</w:t>
      </w:r>
    </w:p>
    <w:tbl>
      <w:tblPr>
        <w:tblStyle w:val="TableGrid"/>
        <w:tblW w:w="9350" w:type="dxa"/>
        <w:tblBorders>
          <w:left w:val="none" w:sz="0" w:space="0" w:color="auto"/>
          <w:right w:val="none" w:sz="0" w:space="0" w:color="auto"/>
        </w:tblBorders>
        <w:tblLook w:val="04A0" w:firstRow="1" w:lastRow="0" w:firstColumn="1" w:lastColumn="0" w:noHBand="0" w:noVBand="1"/>
      </w:tblPr>
      <w:tblGrid>
        <w:gridCol w:w="9350"/>
      </w:tblGrid>
      <w:tr w:rsidR="008845AB" w:rsidTr="00530F17">
        <w:tc>
          <w:tcPr>
            <w:tcW w:w="9350" w:type="dxa"/>
            <w:tcBorders>
              <w:bottom w:val="nil"/>
            </w:tcBorders>
            <w:shd w:val="clear" w:color="auto" w:fill="F2DBDB" w:themeFill="accent2" w:themeFillTint="33"/>
          </w:tcPr>
          <w:p w:rsidR="008845AB" w:rsidRPr="004B413C" w:rsidRDefault="008845AB" w:rsidP="00530F17">
            <w:pPr>
              <w:rPr>
                <w:b/>
                <w:bCs/>
              </w:rPr>
            </w:pPr>
            <w:r w:rsidRPr="004B413C">
              <w:rPr>
                <w:b/>
                <w:bCs/>
              </w:rPr>
              <w:t>Client</w:t>
            </w:r>
            <w:r w:rsidRPr="004B413C">
              <w:t>:</w:t>
            </w:r>
            <w:r w:rsidRPr="004B413C">
              <w:rPr>
                <w:b/>
                <w:bCs/>
              </w:rPr>
              <w:t xml:space="preserve"> </w:t>
            </w:r>
            <w:r>
              <w:t>RM Consulting</w:t>
            </w:r>
          </w:p>
        </w:tc>
      </w:tr>
      <w:tr w:rsidR="008845AB" w:rsidTr="00530F17">
        <w:tc>
          <w:tcPr>
            <w:tcW w:w="9350" w:type="dxa"/>
            <w:tcBorders>
              <w:top w:val="nil"/>
            </w:tcBorders>
            <w:shd w:val="clear" w:color="auto" w:fill="EAF1DD" w:themeFill="accent3" w:themeFillTint="33"/>
          </w:tcPr>
          <w:p w:rsidR="008845AB" w:rsidRPr="004B413C" w:rsidRDefault="008845AB" w:rsidP="00530F17">
            <w:pPr>
              <w:rPr>
                <w:b/>
                <w:bCs/>
              </w:rPr>
            </w:pPr>
            <w:r w:rsidRPr="004B413C">
              <w:rPr>
                <w:b/>
                <w:bCs/>
              </w:rPr>
              <w:t>Request</w:t>
            </w:r>
            <w:r w:rsidRPr="004B413C">
              <w:t xml:space="preserve">: </w:t>
            </w:r>
            <w:r>
              <w:t>We want to determine whether we have evidence for our correlational hypothesis, which is that individuals’ self-reported disgust will be positively correlated with their ratings of hypothetical male and female targets’ disgust levels for specific activities.</w:t>
            </w:r>
          </w:p>
        </w:tc>
      </w:tr>
    </w:tbl>
    <w:p w:rsidR="008845AB" w:rsidRDefault="008845AB" w:rsidP="008845AB"/>
    <w:p w:rsidR="008845AB" w:rsidRDefault="008845AB" w:rsidP="008845AB">
      <w:r w:rsidRPr="00711A60">
        <w:rPr>
          <w:b/>
          <w:bCs/>
        </w:rPr>
        <w:t>Step 1</w:t>
      </w:r>
      <w:r>
        <w:t xml:space="preserve">: </w:t>
      </w:r>
      <w:r w:rsidRPr="006D31E3">
        <w:t xml:space="preserve">Use descriptive statistics to analyze the </w:t>
      </w:r>
      <w:r>
        <w:t>correlation</w:t>
      </w:r>
      <w:r w:rsidRPr="006D31E3">
        <w:t xml:space="preserve">al data.  Refer to the tutorial videos in Module 0 for help using </w:t>
      </w:r>
      <w:proofErr w:type="spellStart"/>
      <w:r w:rsidRPr="006D31E3">
        <w:t>Jamovi</w:t>
      </w:r>
      <w:proofErr w:type="spellEnd"/>
      <w:r w:rsidRPr="006D31E3">
        <w:t>.</w:t>
      </w:r>
    </w:p>
    <w:p w:rsidR="008845AB" w:rsidRDefault="008845AB" w:rsidP="008845AB">
      <w:r>
        <w:t>1) Create a new variable for total target disgust by computing a mean variable for both the male target (aka, John) disgust and female target (aka, Mary) disgust.</w:t>
      </w:r>
    </w:p>
    <w:p w:rsidR="008845AB" w:rsidRDefault="008845AB" w:rsidP="008845AB">
      <w:r>
        <w:t>2</w:t>
      </w:r>
      <w:r w:rsidRPr="007D1468">
        <w:t xml:space="preserve">) Create a new variable for total </w:t>
      </w:r>
      <w:r>
        <w:t>scale</w:t>
      </w:r>
      <w:r w:rsidRPr="007D1468">
        <w:t xml:space="preserve"> disgust by computing a mean variable </w:t>
      </w:r>
      <w:r>
        <w:t>pathogen</w:t>
      </w:r>
      <w:r w:rsidRPr="007D1468">
        <w:t xml:space="preserve"> disgust</w:t>
      </w:r>
      <w:r>
        <w:t>, moral disgust,</w:t>
      </w:r>
      <w:r w:rsidRPr="007D1468">
        <w:t xml:space="preserve"> and </w:t>
      </w:r>
      <w:r>
        <w:t>sexual</w:t>
      </w:r>
      <w:r w:rsidRPr="007D1468">
        <w:t xml:space="preserve"> disgust.</w:t>
      </w:r>
    </w:p>
    <w:p w:rsidR="008845AB" w:rsidRDefault="008845AB" w:rsidP="008845AB">
      <w:r>
        <w:t>3) Calculate the means and standard deviations for the following variables.</w:t>
      </w:r>
    </w:p>
    <w:p w:rsidR="00F74EFB" w:rsidRDefault="008845AB" w:rsidP="00F74EFB">
      <w:pPr>
        <w:pStyle w:val="ListParagraph"/>
        <w:numPr>
          <w:ilvl w:val="0"/>
          <w:numId w:val="2"/>
        </w:numPr>
      </w:pPr>
      <w:r>
        <w:t>Pathogen disgust</w:t>
      </w:r>
      <w:r w:rsidR="00F74EFB">
        <w:t xml:space="preserve"> </w:t>
      </w:r>
      <w:r w:rsidR="00192A01">
        <w:rPr>
          <w:i/>
        </w:rPr>
        <w:t>Mean =3.87, Standard deviation =1.19</w:t>
      </w:r>
    </w:p>
    <w:p w:rsidR="008845AB" w:rsidRDefault="008845AB" w:rsidP="00F74EFB">
      <w:pPr>
        <w:pStyle w:val="ListParagraph"/>
        <w:numPr>
          <w:ilvl w:val="0"/>
          <w:numId w:val="2"/>
        </w:numPr>
      </w:pPr>
      <w:r>
        <w:t>Moral disgust</w:t>
      </w:r>
      <w:r w:rsidR="00F74EFB">
        <w:t xml:space="preserve"> </w:t>
      </w:r>
      <w:r w:rsidR="00192A01">
        <w:rPr>
          <w:i/>
        </w:rPr>
        <w:t>Mean =3.70, Standard deviation =1.14</w:t>
      </w:r>
    </w:p>
    <w:p w:rsidR="008845AB" w:rsidRDefault="008845AB" w:rsidP="00F74EFB">
      <w:pPr>
        <w:pStyle w:val="ListParagraph"/>
        <w:numPr>
          <w:ilvl w:val="0"/>
          <w:numId w:val="2"/>
        </w:numPr>
      </w:pPr>
      <w:r>
        <w:t>Sexual disgust</w:t>
      </w:r>
      <w:r w:rsidR="00F74EFB">
        <w:t xml:space="preserve"> </w:t>
      </w:r>
      <w:r w:rsidR="00192A01">
        <w:rPr>
          <w:i/>
        </w:rPr>
        <w:t>Mean =3.31, Standard deviation =1.52</w:t>
      </w:r>
    </w:p>
    <w:p w:rsidR="008845AB" w:rsidRDefault="008845AB" w:rsidP="00F74EFB">
      <w:pPr>
        <w:pStyle w:val="ListParagraph"/>
        <w:numPr>
          <w:ilvl w:val="0"/>
          <w:numId w:val="2"/>
        </w:numPr>
      </w:pPr>
      <w:r>
        <w:t>Total scale disgust</w:t>
      </w:r>
      <w:r w:rsidR="00F74EFB">
        <w:t xml:space="preserve"> </w:t>
      </w:r>
      <w:r w:rsidR="00192A01">
        <w:rPr>
          <w:i/>
        </w:rPr>
        <w:t>Mean =10.88, Standard deviation =3.85</w:t>
      </w:r>
    </w:p>
    <w:p w:rsidR="008845AB" w:rsidRDefault="008845AB" w:rsidP="00F74EFB">
      <w:pPr>
        <w:pStyle w:val="ListParagraph"/>
        <w:numPr>
          <w:ilvl w:val="0"/>
          <w:numId w:val="2"/>
        </w:numPr>
      </w:pPr>
      <w:r>
        <w:lastRenderedPageBreak/>
        <w:t>John disgust</w:t>
      </w:r>
      <w:r w:rsidR="00F74EFB">
        <w:t xml:space="preserve"> </w:t>
      </w:r>
      <w:r w:rsidR="00192A01">
        <w:rPr>
          <w:i/>
        </w:rPr>
        <w:t>Mean =2.19, Standard deviation =1.21</w:t>
      </w:r>
    </w:p>
    <w:p w:rsidR="008845AB" w:rsidRDefault="008845AB" w:rsidP="00F74EFB">
      <w:pPr>
        <w:pStyle w:val="ListParagraph"/>
        <w:numPr>
          <w:ilvl w:val="0"/>
          <w:numId w:val="2"/>
        </w:numPr>
      </w:pPr>
      <w:r>
        <w:t>Mary disgust</w:t>
      </w:r>
      <w:r w:rsidR="00F74EFB">
        <w:t xml:space="preserve"> </w:t>
      </w:r>
      <w:r w:rsidR="00192A01">
        <w:rPr>
          <w:i/>
        </w:rPr>
        <w:t>Mean =4.03, Standard deviation =1.23</w:t>
      </w:r>
    </w:p>
    <w:p w:rsidR="008845AB" w:rsidRDefault="008845AB" w:rsidP="00F74EFB">
      <w:pPr>
        <w:pStyle w:val="ListParagraph"/>
        <w:numPr>
          <w:ilvl w:val="0"/>
          <w:numId w:val="2"/>
        </w:numPr>
      </w:pPr>
      <w:r>
        <w:t>Total target disgust</w:t>
      </w:r>
      <w:r w:rsidR="00F74EFB">
        <w:t xml:space="preserve"> </w:t>
      </w:r>
      <w:r w:rsidR="00192A01">
        <w:rPr>
          <w:i/>
        </w:rPr>
        <w:t>Mean =6.22, Standard deviation =2.44</w:t>
      </w:r>
    </w:p>
    <w:p w:rsidR="008845AB" w:rsidRDefault="008845AB" w:rsidP="008845AB">
      <w:r w:rsidRPr="007D1468">
        <w:rPr>
          <w:b/>
          <w:bCs/>
        </w:rPr>
        <w:t xml:space="preserve">Step </w:t>
      </w:r>
      <w:r>
        <w:rPr>
          <w:b/>
          <w:bCs/>
        </w:rPr>
        <w:t>2</w:t>
      </w:r>
      <w:r w:rsidRPr="007D1468">
        <w:t xml:space="preserve">: Use </w:t>
      </w:r>
      <w:r>
        <w:t>inferential</w:t>
      </w:r>
      <w:r w:rsidRPr="007D1468">
        <w:t xml:space="preserve"> statistics to analyze the correlational data.  Refer to the tutorial videos in Module 0 for help using </w:t>
      </w:r>
      <w:proofErr w:type="spellStart"/>
      <w:r w:rsidRPr="007D1468">
        <w:t>Jamovi</w:t>
      </w:r>
      <w:proofErr w:type="spellEnd"/>
      <w:r w:rsidRPr="007D1468">
        <w:t>.</w:t>
      </w:r>
    </w:p>
    <w:p w:rsidR="008845AB" w:rsidRPr="002E10D4" w:rsidRDefault="008845AB" w:rsidP="008845AB">
      <w:pPr>
        <w:rPr>
          <w:i/>
        </w:rPr>
      </w:pPr>
      <w:r>
        <w:t>1) Run a bivariate correlation analysis on total scale disgust and total target disgust.  Report the correlation coefficient and describe its strength and direction.</w:t>
      </w:r>
      <w:r w:rsidR="002E10D4">
        <w:t xml:space="preserve"> </w:t>
      </w:r>
      <w:r w:rsidR="002E10D4">
        <w:rPr>
          <w:i/>
        </w:rPr>
        <w:t xml:space="preserve">There </w:t>
      </w:r>
      <w:r w:rsidR="00842993">
        <w:rPr>
          <w:i/>
        </w:rPr>
        <w:t xml:space="preserve">is no </w:t>
      </w:r>
      <w:r w:rsidR="002E10D4">
        <w:rPr>
          <w:i/>
        </w:rPr>
        <w:t xml:space="preserve">correlation between </w:t>
      </w:r>
      <w:r w:rsidR="00842993">
        <w:rPr>
          <w:i/>
        </w:rPr>
        <w:t>total scale disgust and total target disgust. Its strength is weak and the direction is negative</w:t>
      </w:r>
    </w:p>
    <w:p w:rsidR="008845AB" w:rsidRDefault="008845AB" w:rsidP="008845AB">
      <w:r>
        <w:t>2) Create a scatterplot in Excel or Word with total scale disgust and total target disgust.  Looking at the scatterplot, interrogate the statistical validity for:</w:t>
      </w:r>
    </w:p>
    <w:p w:rsidR="008845AB" w:rsidRDefault="008845AB" w:rsidP="008845AB">
      <w:pPr>
        <w:pStyle w:val="ListParagraph"/>
        <w:numPr>
          <w:ilvl w:val="0"/>
          <w:numId w:val="3"/>
        </w:numPr>
      </w:pPr>
      <w:r>
        <w:t>Restriction of range</w:t>
      </w:r>
    </w:p>
    <w:p w:rsidR="008845AB" w:rsidRDefault="008845AB" w:rsidP="008845AB">
      <w:pPr>
        <w:pStyle w:val="ListParagraph"/>
        <w:numPr>
          <w:ilvl w:val="0"/>
          <w:numId w:val="3"/>
        </w:numPr>
      </w:pPr>
      <w:r>
        <w:t>Outliers</w:t>
      </w:r>
    </w:p>
    <w:p w:rsidR="008845AB" w:rsidRDefault="008845AB" w:rsidP="008845AB">
      <w:pPr>
        <w:pStyle w:val="ListParagraph"/>
        <w:numPr>
          <w:ilvl w:val="0"/>
          <w:numId w:val="3"/>
        </w:numPr>
      </w:pPr>
      <w:r>
        <w:t>Curvilinear relationship</w:t>
      </w:r>
    </w:p>
    <w:p w:rsidR="00C93AD1" w:rsidRDefault="004673BF" w:rsidP="00C93AD1">
      <w:r>
        <w:rPr>
          <w:noProof/>
        </w:rPr>
        <w:drawing>
          <wp:inline distT="0" distB="0" distL="0" distR="0" wp14:anchorId="1F425AE7" wp14:editId="2F55C5EF">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D58F7" w:rsidRDefault="00BD58F7" w:rsidP="00C93AD1">
      <w:pPr>
        <w:rPr>
          <w:i/>
        </w:rPr>
      </w:pPr>
      <w:r>
        <w:rPr>
          <w:i/>
        </w:rPr>
        <w:t>On the curvilinear relationship, t</w:t>
      </w:r>
      <w:r w:rsidR="004673BF">
        <w:rPr>
          <w:i/>
        </w:rPr>
        <w:t>he relationship is a strong negative relationship</w:t>
      </w:r>
      <w:r>
        <w:rPr>
          <w:i/>
        </w:rPr>
        <w:t xml:space="preserve">. </w:t>
      </w:r>
    </w:p>
    <w:p w:rsidR="00C93AD1" w:rsidRDefault="00BD58F7" w:rsidP="00C93AD1">
      <w:pPr>
        <w:rPr>
          <w:i/>
        </w:rPr>
      </w:pPr>
      <w:r>
        <w:rPr>
          <w:i/>
        </w:rPr>
        <w:t>On restriction of range, the restriction of range is 0.7.</w:t>
      </w:r>
    </w:p>
    <w:p w:rsidR="00BD58F7" w:rsidRPr="00C93AD1" w:rsidRDefault="00BD58F7" w:rsidP="00C93AD1">
      <w:pPr>
        <w:rPr>
          <w:i/>
        </w:rPr>
      </w:pPr>
      <w:r>
        <w:rPr>
          <w:i/>
        </w:rPr>
        <w:t xml:space="preserve">On outliers, there are many outliers </w:t>
      </w:r>
    </w:p>
    <w:p w:rsidR="008845AB" w:rsidRPr="00AB4DAC" w:rsidRDefault="008845AB" w:rsidP="008845AB">
      <w:pPr>
        <w:rPr>
          <w:i/>
        </w:rPr>
      </w:pPr>
      <w:r>
        <w:t>3) Compare the results in this study to the results from the pilot study.  Do you think the results from this study are consistent with those from the pilot study?  Why or why not?</w:t>
      </w:r>
      <w:r w:rsidR="00AB4DAC">
        <w:t xml:space="preserve"> </w:t>
      </w:r>
      <w:r w:rsidR="00AA3458">
        <w:rPr>
          <w:i/>
        </w:rPr>
        <w:t>No</w:t>
      </w:r>
      <w:r w:rsidR="00AB4DAC">
        <w:rPr>
          <w:i/>
        </w:rPr>
        <w:t xml:space="preserve">, the results in these study are </w:t>
      </w:r>
      <w:r w:rsidR="00AA3458">
        <w:rPr>
          <w:i/>
        </w:rPr>
        <w:t xml:space="preserve">not </w:t>
      </w:r>
      <w:r w:rsidR="00AB4DAC">
        <w:rPr>
          <w:i/>
        </w:rPr>
        <w:t xml:space="preserve">consistent </w:t>
      </w:r>
      <w:r w:rsidR="00AA3458">
        <w:rPr>
          <w:i/>
        </w:rPr>
        <w:t xml:space="preserve">with the pilot study, since the </w:t>
      </w:r>
      <w:r w:rsidR="00AA3458" w:rsidRPr="00AA3458">
        <w:rPr>
          <w:i/>
        </w:rPr>
        <w:t>Cronbach's Alpha</w:t>
      </w:r>
      <w:r w:rsidR="00192A01">
        <w:rPr>
          <w:i/>
        </w:rPr>
        <w:t xml:space="preserve"> is 0.84</w:t>
      </w:r>
      <w:bookmarkStart w:id="0" w:name="_GoBack"/>
      <w:bookmarkEnd w:id="0"/>
      <w:r w:rsidR="00AA3458">
        <w:rPr>
          <w:i/>
        </w:rPr>
        <w:t>.</w:t>
      </w:r>
    </w:p>
    <w:p w:rsidR="008845AB" w:rsidRPr="007D3572" w:rsidRDefault="008845AB" w:rsidP="008845AB">
      <w:pPr>
        <w:rPr>
          <w:i/>
        </w:rPr>
      </w:pPr>
      <w:r>
        <w:lastRenderedPageBreak/>
        <w:t xml:space="preserve">4) </w:t>
      </w:r>
      <w:r w:rsidRPr="00B11694">
        <w:t xml:space="preserve">Based on the results, did we find support for our hypothesis? </w:t>
      </w:r>
      <w:r w:rsidR="007D3572">
        <w:rPr>
          <w:i/>
        </w:rPr>
        <w:t>No.</w:t>
      </w:r>
      <w:r w:rsidRPr="00B11694">
        <w:t xml:space="preserve"> Why or why not?</w:t>
      </w:r>
      <w:r w:rsidR="007D3572">
        <w:t xml:space="preserve"> </w:t>
      </w:r>
      <w:r w:rsidR="007D3572">
        <w:rPr>
          <w:i/>
        </w:rPr>
        <w:t>Because the results in these study are not consistent with the pilot study</w:t>
      </w:r>
    </w:p>
    <w:p w:rsidR="008845AB" w:rsidRDefault="008845AB" w:rsidP="008845AB">
      <w:r w:rsidRPr="00B11694">
        <w:rPr>
          <w:b/>
          <w:bCs/>
        </w:rPr>
        <w:t>Step 3</w:t>
      </w:r>
      <w:r w:rsidRPr="00B11694">
        <w:t>: Using the attached template, write a brief report of the results of this study.</w:t>
      </w:r>
    </w:p>
    <w:p w:rsidR="008845AB" w:rsidRDefault="008845AB" w:rsidP="008845AB"/>
    <w:p w:rsidR="008845AB" w:rsidRDefault="008845AB" w:rsidP="008845AB"/>
    <w:p w:rsidR="004F7D64" w:rsidRDefault="004F7D64"/>
    <w:sectPr w:rsidR="004F7D64" w:rsidSect="004F7D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10097"/>
    <w:multiLevelType w:val="hybridMultilevel"/>
    <w:tmpl w:val="8140F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EA0E05"/>
    <w:multiLevelType w:val="hybridMultilevel"/>
    <w:tmpl w:val="F1D8A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EA6A5A"/>
    <w:multiLevelType w:val="hybridMultilevel"/>
    <w:tmpl w:val="7B82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5AB"/>
    <w:rsid w:val="00192A01"/>
    <w:rsid w:val="002E10D4"/>
    <w:rsid w:val="004673BF"/>
    <w:rsid w:val="004F7D64"/>
    <w:rsid w:val="007D3572"/>
    <w:rsid w:val="00842993"/>
    <w:rsid w:val="008845AB"/>
    <w:rsid w:val="00AA3458"/>
    <w:rsid w:val="00AB4DAC"/>
    <w:rsid w:val="00BD58F7"/>
    <w:rsid w:val="00C93AD1"/>
    <w:rsid w:val="00F74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672EBFD-573C-451B-893B-1CC38967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5AB"/>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45AB"/>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4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Sheet2!$A$2:$A$49</c:f>
              <c:numCache>
                <c:formatCode>General</c:formatCode>
                <c:ptCount val="48"/>
                <c:pt idx="0">
                  <c:v>0.03</c:v>
                </c:pt>
                <c:pt idx="1">
                  <c:v>0.19</c:v>
                </c:pt>
                <c:pt idx="2">
                  <c:v>0.03</c:v>
                </c:pt>
                <c:pt idx="3">
                  <c:v>0.13</c:v>
                </c:pt>
                <c:pt idx="4">
                  <c:v>0.16</c:v>
                </c:pt>
                <c:pt idx="5">
                  <c:v>0.09</c:v>
                </c:pt>
                <c:pt idx="6">
                  <c:v>0.25</c:v>
                </c:pt>
                <c:pt idx="7">
                  <c:v>0.31</c:v>
                </c:pt>
                <c:pt idx="8">
                  <c:v>0.13</c:v>
                </c:pt>
                <c:pt idx="9">
                  <c:v>0.02</c:v>
                </c:pt>
                <c:pt idx="10">
                  <c:v>0.18</c:v>
                </c:pt>
                <c:pt idx="11">
                  <c:v>0.04</c:v>
                </c:pt>
                <c:pt idx="12">
                  <c:v>0.11</c:v>
                </c:pt>
                <c:pt idx="13">
                  <c:v>0.02</c:v>
                </c:pt>
                <c:pt idx="14">
                  <c:v>0.04</c:v>
                </c:pt>
                <c:pt idx="15">
                  <c:v>0.04</c:v>
                </c:pt>
                <c:pt idx="16">
                  <c:v>0.03</c:v>
                </c:pt>
                <c:pt idx="17">
                  <c:v>0.09</c:v>
                </c:pt>
                <c:pt idx="18">
                  <c:v>0</c:v>
                </c:pt>
                <c:pt idx="19">
                  <c:v>0.14000000000000001</c:v>
                </c:pt>
                <c:pt idx="20">
                  <c:v>0.04</c:v>
                </c:pt>
                <c:pt idx="21">
                  <c:v>0.05</c:v>
                </c:pt>
                <c:pt idx="22">
                  <c:v>0.01</c:v>
                </c:pt>
                <c:pt idx="23">
                  <c:v>0.33</c:v>
                </c:pt>
                <c:pt idx="24">
                  <c:v>0.02</c:v>
                </c:pt>
                <c:pt idx="25">
                  <c:v>0.05</c:v>
                </c:pt>
                <c:pt idx="26">
                  <c:v>0.03</c:v>
                </c:pt>
                <c:pt idx="27">
                  <c:v>0.15</c:v>
                </c:pt>
                <c:pt idx="28">
                  <c:v>0.03</c:v>
                </c:pt>
                <c:pt idx="29">
                  <c:v>0.1</c:v>
                </c:pt>
                <c:pt idx="30">
                  <c:v>0.05</c:v>
                </c:pt>
                <c:pt idx="31">
                  <c:v>0.71</c:v>
                </c:pt>
                <c:pt idx="32">
                  <c:v>0.59</c:v>
                </c:pt>
                <c:pt idx="33">
                  <c:v>0.72</c:v>
                </c:pt>
                <c:pt idx="34">
                  <c:v>0.47</c:v>
                </c:pt>
                <c:pt idx="35">
                  <c:v>0.53</c:v>
                </c:pt>
                <c:pt idx="36">
                  <c:v>0.47</c:v>
                </c:pt>
                <c:pt idx="37">
                  <c:v>0.61</c:v>
                </c:pt>
                <c:pt idx="38">
                  <c:v>0.45</c:v>
                </c:pt>
                <c:pt idx="39">
                  <c:v>0.42</c:v>
                </c:pt>
                <c:pt idx="40">
                  <c:v>0.62</c:v>
                </c:pt>
                <c:pt idx="41">
                  <c:v>0.43</c:v>
                </c:pt>
                <c:pt idx="42">
                  <c:v>0.42</c:v>
                </c:pt>
                <c:pt idx="43">
                  <c:v>0.38</c:v>
                </c:pt>
                <c:pt idx="44">
                  <c:v>0.43</c:v>
                </c:pt>
                <c:pt idx="45">
                  <c:v>0.45</c:v>
                </c:pt>
                <c:pt idx="46">
                  <c:v>0.16</c:v>
                </c:pt>
                <c:pt idx="47">
                  <c:v>0.08</c:v>
                </c:pt>
              </c:numCache>
            </c:numRef>
          </c:xVal>
          <c:yVal>
            <c:numRef>
              <c:f>Sheet2!$B$2:$B$49</c:f>
              <c:numCache>
                <c:formatCode>General</c:formatCode>
                <c:ptCount val="48"/>
                <c:pt idx="0">
                  <c:v>0.13</c:v>
                </c:pt>
                <c:pt idx="1">
                  <c:v>0.03</c:v>
                </c:pt>
                <c:pt idx="2">
                  <c:v>0.08</c:v>
                </c:pt>
                <c:pt idx="3">
                  <c:v>0.01</c:v>
                </c:pt>
                <c:pt idx="4">
                  <c:v>0.02</c:v>
                </c:pt>
                <c:pt idx="5">
                  <c:v>0.11</c:v>
                </c:pt>
                <c:pt idx="6">
                  <c:v>0.24</c:v>
                </c:pt>
                <c:pt idx="7">
                  <c:v>0.11</c:v>
                </c:pt>
                <c:pt idx="8">
                  <c:v>0.03</c:v>
                </c:pt>
                <c:pt idx="9">
                  <c:v>0.12</c:v>
                </c:pt>
                <c:pt idx="10">
                  <c:v>0.16</c:v>
                </c:pt>
                <c:pt idx="11">
                  <c:v>0.33</c:v>
                </c:pt>
                <c:pt idx="12">
                  <c:v>0.16</c:v>
                </c:pt>
                <c:pt idx="13">
                  <c:v>0.04</c:v>
                </c:pt>
                <c:pt idx="14">
                  <c:v>0.13</c:v>
                </c:pt>
                <c:pt idx="15">
                  <c:v>0.04</c:v>
                </c:pt>
                <c:pt idx="16">
                  <c:v>0.28999999999999998</c:v>
                </c:pt>
                <c:pt idx="17">
                  <c:v>0.61</c:v>
                </c:pt>
                <c:pt idx="18">
                  <c:v>0.82</c:v>
                </c:pt>
                <c:pt idx="19">
                  <c:v>0.41</c:v>
                </c:pt>
                <c:pt idx="20">
                  <c:v>0.67</c:v>
                </c:pt>
                <c:pt idx="21">
                  <c:v>0.6</c:v>
                </c:pt>
                <c:pt idx="22">
                  <c:v>0.56999999999999995</c:v>
                </c:pt>
                <c:pt idx="23">
                  <c:v>0.42</c:v>
                </c:pt>
                <c:pt idx="24">
                  <c:v>0.41</c:v>
                </c:pt>
                <c:pt idx="25">
                  <c:v>0.73</c:v>
                </c:pt>
                <c:pt idx="26">
                  <c:v>0.39</c:v>
                </c:pt>
                <c:pt idx="27">
                  <c:v>0.43</c:v>
                </c:pt>
                <c:pt idx="28">
                  <c:v>0.35</c:v>
                </c:pt>
                <c:pt idx="29">
                  <c:v>0.42</c:v>
                </c:pt>
                <c:pt idx="30">
                  <c:v>0.28000000000000003</c:v>
                </c:pt>
                <c:pt idx="31">
                  <c:v>0.12</c:v>
                </c:pt>
                <c:pt idx="32">
                  <c:v>0.2</c:v>
                </c:pt>
                <c:pt idx="33">
                  <c:v>0.22</c:v>
                </c:pt>
                <c:pt idx="34">
                  <c:v>0.02</c:v>
                </c:pt>
                <c:pt idx="35">
                  <c:v>0.19</c:v>
                </c:pt>
                <c:pt idx="36">
                  <c:v>0.38</c:v>
                </c:pt>
                <c:pt idx="37">
                  <c:v>0.08</c:v>
                </c:pt>
                <c:pt idx="38">
                  <c:v>0.17</c:v>
                </c:pt>
                <c:pt idx="39">
                  <c:v>0.18</c:v>
                </c:pt>
                <c:pt idx="40">
                  <c:v>0.08</c:v>
                </c:pt>
                <c:pt idx="41">
                  <c:v>0.26</c:v>
                </c:pt>
                <c:pt idx="42">
                  <c:v>0.18</c:v>
                </c:pt>
                <c:pt idx="43">
                  <c:v>0.06</c:v>
                </c:pt>
                <c:pt idx="44">
                  <c:v>0.09</c:v>
                </c:pt>
                <c:pt idx="45">
                  <c:v>0.12</c:v>
                </c:pt>
                <c:pt idx="46">
                  <c:v>0.22</c:v>
                </c:pt>
                <c:pt idx="47">
                  <c:v>0.15</c:v>
                </c:pt>
              </c:numCache>
            </c:numRef>
          </c:yVal>
          <c:smooth val="0"/>
        </c:ser>
        <c:dLbls>
          <c:showLegendKey val="0"/>
          <c:showVal val="0"/>
          <c:showCatName val="0"/>
          <c:showSerName val="0"/>
          <c:showPercent val="0"/>
          <c:showBubbleSize val="0"/>
        </c:dLbls>
        <c:axId val="300646656"/>
        <c:axId val="300649008"/>
      </c:scatterChart>
      <c:valAx>
        <c:axId val="300646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649008"/>
        <c:crosses val="autoZero"/>
        <c:crossBetween val="midCat"/>
      </c:valAx>
      <c:valAx>
        <c:axId val="300649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6466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156</TotalTime>
  <Pages>3</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Windows User</cp:lastModifiedBy>
  <cp:revision>8</cp:revision>
  <dcterms:created xsi:type="dcterms:W3CDTF">2021-10-28T18:43:00Z</dcterms:created>
  <dcterms:modified xsi:type="dcterms:W3CDTF">2021-11-16T17:05:00Z</dcterms:modified>
</cp:coreProperties>
</file>